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center"/>
        <w:rPr>
          <w:sz w:val="24"/>
        </w:rPr>
      </w:pPr>
      <w:r>
        <w:rPr>
          <w:sz w:val="24"/>
        </w:rPr>
        <w:t>(meno, názov a adresa stavebníka)</w:t>
      </w:r>
    </w:p>
    <w:p>
      <w:pPr>
        <w:pStyle w:val="Normal"/>
        <w:spacing w:lineRule="atLeast" w:line="240" w:before="120" w:after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V..................................dňa..................................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 xml:space="preserve">                       </w:t>
      </w:r>
      <w:r>
        <w:rPr>
          <w:b/>
          <w:sz w:val="24"/>
        </w:rPr>
        <w:t>Obec Závada</w:t>
      </w:r>
    </w:p>
    <w:p>
      <w:pPr>
        <w:pStyle w:val="Normal"/>
        <w:jc w:val="both"/>
        <w:rPr>
          <w:b/>
          <w:sz w:val="24"/>
        </w:rPr>
      </w:pPr>
      <w:r>
        <w:rPr>
          <w:sz w:val="24"/>
        </w:rPr>
        <w:tab/>
        <w:tab/>
        <w:tab/>
        <w:tab/>
        <w:tab/>
        <w:tab/>
        <w:tab/>
        <w:tab/>
      </w:r>
      <w:r>
        <w:rPr>
          <w:b/>
          <w:sz w:val="24"/>
        </w:rPr>
        <w:t xml:space="preserve">                       Starosta obce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</w:rPr>
        <w:t>991 21 Závada</w:t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Vec: Žiadosť o zmenu stavby pred jej dokončením, podľa § 11 vyhlášky MŽP SR č. 453/2000 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>Z.z., ktorou sa vykonávaju niektoré ustanovenia stavebného zákona</w:t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I. Meno, priezvisko (názov) stavebníka (ov) 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  <w:t>adresa (sídlo) stavebníka (ov) ......................................................................................................................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II. Údaje o stavbe, ktorej sa zmena týka: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Označenie stavby a časti, ktorej sa zmena týka 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Parcelné čísla pozemkov na ktorých je stavba uskutočňovaná (podľa katastra nehnuteľnosti)................... 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katastrálne územie 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Stavebné povolenie na stavbu (pôvodné) bolo vydané (kým) 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dňa .......................................pod č.j. 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spacing w:lineRule="atLeast" w:line="240" w:before="120" w:after="0"/>
        <w:rPr/>
      </w:pPr>
      <w:r>
        <w:rPr/>
        <w:t>III. Opis navrhovaných zmien a ich porovnanie so stavebným povolením a overenou projektovou   dokumentáciou: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IV. Dôvody navrhovaných zmien: 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V. Zoznam účasníkov konania (fyzických a právnických osôb), ktorí  sú stavebníkovi známi, ktorých práva alebo právom chránených záujmov, alebo povinností, sa zmena dotýka (mená, resp. názvy, adresy):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VI. Údaje o dokumentácii 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Projektovú dokumentáciu zmeny stavby vypracoval 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/>
      </w:pPr>
      <w:r>
        <w:rPr/>
        <w:t xml:space="preserve"> </w:t>
      </w:r>
      <w:r>
        <w:rPr/>
        <w:t>(uvedie sa meno, resp. názov, adresa, resp. sídlo projektanta)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VII. Prípadné ďalšie údaje, podstatné pre rozhodnutie stavebného úradu (napr.: iné povolené zmeny)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>....................................................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 xml:space="preserve">         Podpis stavebníka (ov)</w:t>
      </w:r>
    </w:p>
    <w:p>
      <w:pPr>
        <w:pStyle w:val="Normal"/>
        <w:ind w:left="4320" w:right="0" w:firstLine="72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U právnických osôb pečiatka,</w:t>
        <w:tab/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ab/>
        <w:tab/>
        <w:tab/>
        <w:tab/>
        <w:t xml:space="preserve">        meno, funkcia a podpis oprávnenej osoby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Prílohy :</w:t>
      </w:r>
    </w:p>
    <w:p>
      <w:pPr>
        <w:pStyle w:val="Normal"/>
        <w:numPr>
          <w:ilvl w:val="0"/>
          <w:numId w:val="1"/>
        </w:numPr>
        <w:tabs>
          <w:tab w:val="left" w:pos="420" w:leader="none"/>
        </w:tabs>
        <w:ind w:left="420" w:right="0" w:hanging="360"/>
        <w:jc w:val="both"/>
        <w:rPr>
          <w:sz w:val="24"/>
        </w:rPr>
      </w:pPr>
      <w:r>
        <w:rPr>
          <w:sz w:val="24"/>
        </w:rPr>
        <w:t>Projektová dokumentácia v troch vyhotoveniach, ktorá obsahuje</w:t>
      </w:r>
    </w:p>
    <w:p>
      <w:pPr>
        <w:pStyle w:val="Normal"/>
        <w:ind w:left="709" w:right="0" w:hanging="283"/>
        <w:jc w:val="both"/>
        <w:rPr>
          <w:sz w:val="24"/>
        </w:rPr>
      </w:pPr>
      <w:r>
        <w:rPr>
          <w:sz w:val="24"/>
        </w:rPr>
        <w:t>a) súhrnnú správu obsahujúcu údaje ustanovené v § 9, ods. 1, písm. a) a b) vyhlášky MŽP SR č. 453/2000 Z.z., v rozsahu navrhovanej zmeny vrátane údajov, či navrhovaná zmena stavby bude mať účinok na okolie stavby, životné prostredie alebo užívanie stavby,</w:t>
      </w:r>
    </w:p>
    <w:p>
      <w:pPr>
        <w:pStyle w:val="Normal"/>
        <w:ind w:left="0" w:right="0" w:firstLine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b) situačný výkres, ak sa mení vonkajšie pôdorysné alebo výškové usporiadanie stavby,</w:t>
      </w:r>
    </w:p>
    <w:p>
      <w:pPr>
        <w:pStyle w:val="Normal"/>
        <w:ind w:left="0" w:right="0" w:firstLine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c) stavebné výkresy v rozsahu navrhovanej zmeny,</w:t>
      </w:r>
    </w:p>
    <w:p>
      <w:pPr>
        <w:pStyle w:val="Normal"/>
        <w:ind w:left="0" w:right="0" w:firstLine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d) ak ide o zásah do nosnej konštrukcie, statické posúdenie navrhovanej zmeny, </w:t>
      </w:r>
    </w:p>
    <w:p>
      <w:pPr>
        <w:pStyle w:val="Normal"/>
        <w:ind w:left="0" w:right="0" w:firstLine="426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numPr>
          <w:ilvl w:val="0"/>
          <w:numId w:val="1"/>
        </w:numPr>
        <w:rPr/>
      </w:pPr>
      <w:r>
        <w:rPr/>
        <w:t>Doklady o prerokovaní s orgánmi štátnej správy, ktorých záujmy sú  navrhovanou zmenou stavby dotknuté.</w:t>
      </w:r>
    </w:p>
    <w:p>
      <w:pPr>
        <w:pStyle w:val="BodyText2"/>
        <w:ind w:left="0" w:right="0" w:hanging="0"/>
        <w:rPr/>
      </w:pPr>
      <w:r>
        <w:rPr/>
      </w:r>
    </w:p>
    <w:p>
      <w:pPr>
        <w:pStyle w:val="BodyTextIndent2"/>
        <w:spacing w:before="0" w:after="0"/>
        <w:rPr/>
      </w:pPr>
      <w:r>
        <w:rPr/>
        <w:t>3. Ak zmena stavby spočíva iba v nepodstatných odchýlkach od projektovej dokumentácie overenej v stavebnom konaní (napr. sa nemení umiestnenie, pôdorysné ani výškové ohraničenie stavby, účel, konštrukčné ani dispozičné riešenie), možno zmenu po dohode so stavebným úradom vyznačiť priamo v overených vyhotoveniach pôvodnej projektovej dokumentácie stavby a prerokovať v kolaudačnom konaní</w:t>
      </w:r>
    </w:p>
    <w:p>
      <w:pPr>
        <w:pStyle w:val="Normal"/>
        <w:spacing w:lineRule="atLeast" w:line="240" w:before="120" w:after="0"/>
        <w:rPr/>
      </w:pPr>
      <w:r>
        <w:rPr/>
      </w:r>
    </w:p>
    <w:sectPr>
      <w:footerReference w:type="default" r:id="rId2"/>
      <w:type w:val="nextPage"/>
      <w:pgSz w:w="11906" w:h="16838"/>
      <w:pgMar w:left="1134" w:right="794" w:header="0" w:top="851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/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/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sk-SK" w:bidi="ar-SA" w:eastAsia="zh-CN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Standardnpsmoodstavce">
    <w:name w:val="Standardní písmo odstavce"/>
    <w:rPr/>
  </w:style>
  <w:style w:type="character" w:styleId="Slostrany">
    <w:name w:val="Číslo strany"/>
    <w:basedOn w:val="Standardnpsmo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ind w:left="426" w:right="0" w:hanging="426"/>
      <w:jc w:val="both"/>
    </w:pPr>
    <w:rPr>
      <w:sz w:val="24"/>
    </w:rPr>
  </w:style>
  <w:style w:type="paragraph" w:styleId="BodyTextIndent2">
    <w:name w:val="Body Text Indent 2"/>
    <w:basedOn w:val="Normal"/>
    <w:pPr>
      <w:spacing w:lineRule="atLeast" w:line="240" w:before="120" w:after="0"/>
      <w:ind w:left="284" w:right="0" w:hanging="284"/>
      <w:jc w:val="both"/>
    </w:pPr>
    <w:rPr>
      <w:sz w:val="24"/>
    </w:rPr>
  </w:style>
  <w:style w:type="paragraph" w:styleId="Hlavika">
    <w:name w:val="Hlavič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2014-11-04T18:11:59Z</dcterms:created>
  <dc:language>sk-SK</dc:language>
  <cp:lastModifiedBy>pán Starosta</cp:lastModifiedBy>
  <cp:lastPrinted>2007-12-20T11:48:00Z</cp:lastPrinted>
  <dcterms:modified xsi:type="dcterms:W3CDTF">2008-01-24T13:55:00Z</dcterms:modified>
  <cp:revision>3</cp:revision>
  <dc:title> ...........................................................................................................................................................</dc:title>
</cp:coreProperties>
</file>