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/meno, názov, adresa vlastníka (ov) stavby/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V................................. dňa............................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sz w:val="24"/>
        </w:rPr>
      </w:pPr>
      <w:r>
        <w:rPr>
          <w:sz w:val="24"/>
        </w:rPr>
        <w:tab/>
        <w:tab/>
        <w:tab/>
        <w:tab/>
        <w:tab/>
        <w:tab/>
        <w:tab/>
      </w:r>
      <w:r>
        <w:rPr>
          <w:b/>
          <w:sz w:val="24"/>
        </w:rPr>
        <w:tab/>
        <w:t xml:space="preserve">                           Obec Závada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ab/>
        <w:tab/>
        <w:tab/>
        <w:tab/>
        <w:tab/>
        <w:tab/>
        <w:tab/>
        <w:tab/>
        <w:t xml:space="preserve">                           starosta obce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ab/>
        <w:tab/>
        <w:tab/>
        <w:tab/>
        <w:tab/>
        <w:tab/>
        <w:tab/>
        <w:tab/>
        <w:t xml:space="preserve">                           991 21 Závada  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Vec:  Žiadosť o povolenie na odstránenie stavby podľa </w:t>
      </w:r>
      <w:r>
        <w:rPr>
          <w:b/>
          <w:sz w:val="24"/>
        </w:rPr>
        <w:t>§</w:t>
      </w:r>
      <w:r>
        <w:rPr>
          <w:b/>
          <w:sz w:val="24"/>
        </w:rPr>
        <w:t xml:space="preserve"> 24 vyhlášky MŽP SR č. 453/2000 Z.z.,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           </w:t>
      </w:r>
      <w:r>
        <w:rPr>
          <w:b/>
          <w:sz w:val="24"/>
        </w:rPr>
        <w:t>ktorou sa vykonávajú niektoré ustanovenia stavebného zákona.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I. Meno, priezvisko (názov) vlastníka (ov) stavby:.................................................................................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Adresa (sídlo) 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II. Druh, účel, miesto a označenie stavby 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pozemok parc. č. ................................katastrálne územie 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III. Dôvody odstránenia stavby 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predpokladané termíny začatia prác .......................................skončenia prác..........................................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IV. Názov a sídlo odborne vybavenej právnickej osoby, ktorá odstránenie stavby vykoná: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Ak vlastník bude odstraňovať stavbu svojpomocou, uviesť meno a adresu oprávnenej osoby, ktorá bude vykonávať odborné vedenie prác spojených  s odstraňovaním stavby: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V. Údaj, či sa stavba odstráni použitím trhavín: 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VI. Údaje o tom, ako sa naloží s vybúraným materiálom a kam sa prebytočný materiál uloží:.................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VII. Mená a adresy vlastníkov susedných pozemkov a ďalších účastníkov  konania, ktorí sú žiadateľovi známi: 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VIII. Ako sú zabezpečené doterajším nájomcom bytov a nebytových priestorov náhradné byty, ubyto-vanie alebo priestory: 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IX. Ako bude využitý uvolnený pozemok:.............................................................................................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X. Návrh na opatrenia na susednom pozemku alebo na stavbe, ak sa majú z  týchto nehnuteľností vykonávať búracie práce alebo ak sa majú tieto  nehnuteľnosti inak použiť 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 xml:space="preserve">  ...................................................................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 xml:space="preserve">       Podpis vlastníka (ov)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 xml:space="preserve">             U právnických osôb pečiatka,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 xml:space="preserve">    meno, funkcia a podpis oprávnenej osoby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Prílohy: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1) doklad, ktorým sa preukazuje vlastnícke alebo iné právo k stavbe alebo pozemkom a kópiu z 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katastrálnej mapy,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2) technologický opis prác, prípadne aj nevyhnutné výkresy úprav pozemku,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3) v prípade radovej zástavby statické posúdenie, ktorým sa preukazuje zabezpečenie mechanickej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odolnosti a stability nosných konštrukcií susedných stavieb a ich bezpečného užívania,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4) doklady o rokovaniach s dotknutými orgánmi štátnej správy a  správcami sietí technického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vybavenia a s účastníkmi konania,  ak sa o odstránení stavby viedli vopred,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5) pri stavbách, ktorých odstránenie nebude vykonávať odborne vybavená právnická osoba, vyhlásenie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oprávnenej osoby, ktorá sa zaviazala vykonávať odborné vedenie prác spojených s odstránením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stavby,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6) rozhodnutia, stanoviská, vyjadrenia, súhlasy, posúdenia, prípadne iné opatrenia dotknutých orgánov     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štátnej správy,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7) ak ide o odstránenie nehnuteľnej kultúrnej pamiatky, žiadosť obsahuje aj fotodokumentáciu, 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dokumentačné výkresy, alebo inú dokumentáciu (napr. meračskú alebo modelovú).</w:t>
      </w:r>
    </w:p>
    <w:sectPr>
      <w:footerReference w:type="default" r:id="rId2"/>
      <w:type w:val="nextPage"/>
      <w:pgSz w:w="11906" w:h="16838"/>
      <w:pgMar w:left="1134" w:right="851" w:header="0" w:top="851" w:footer="70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ta"/>
      <w:jc w:val="center"/>
      <w:rPr>
        <w:rStyle w:val="Slostrany"/>
      </w:rPr>
    </w:pPr>
    <w:r>
      <w:rPr>
        <w:rStyle w:val="Slostrany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sk-SK" w:bidi="ar-SA" w:eastAsia="zh-CN"/>
    </w:rPr>
  </w:style>
  <w:style w:type="character" w:styleId="Predvolenpsmoodseku">
    <w:name w:val="Predvolené písmo odseku"/>
    <w:rPr/>
  </w:style>
  <w:style w:type="character" w:styleId="Slostrany">
    <w:name w:val="Číslo strany"/>
    <w:basedOn w:val="Predvolenpsmoodseku"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lavika">
    <w:name w:val="Hlavičk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ta">
    <w:name w:val="Päta"/>
    <w:basedOn w:val="Normal"/>
    <w:pPr>
      <w:tabs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2014-11-04T18:12:40Z</dcterms:created>
  <dc:language>sk-SK</dc:language>
  <cp:lastModifiedBy>gregus</cp:lastModifiedBy>
  <dcterms:modified xsi:type="dcterms:W3CDTF">2008-01-23T15:41:00Z</dcterms:modified>
  <cp:revision>2</cp:revision>
  <dc:title>...............................................................................................................................................................</dc:title>
</cp:coreProperties>
</file>