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(meno, názov, adresa)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 ......................dňa .........................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 xml:space="preserve">                          Obec Závada                                                                                                            </w:t>
      </w:r>
    </w:p>
    <w:p>
      <w:pPr>
        <w:pStyle w:val="Nadpis1"/>
        <w:numPr>
          <w:ilvl w:val="0"/>
          <w:numId w:val="1"/>
        </w:numPr>
        <w:rPr/>
      </w:pPr>
      <w:r>
        <w:rPr/>
        <w:t xml:space="preserve">                                                                                                              </w:t>
      </w:r>
      <w:r>
        <w:rPr/>
        <w:t xml:space="preserve">Starosta obce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991 21 Závada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</w:r>
    </w:p>
    <w:p>
      <w:pPr>
        <w:pStyle w:val="Nadpis2"/>
        <w:numPr>
          <w:ilvl w:val="1"/>
          <w:numId w:val="1"/>
        </w:numPr>
        <w:ind w:left="709" w:right="0" w:hanging="709"/>
        <w:rPr>
          <w:rFonts w:cs="Times New Roman" w:ascii="Times New Roman" w:hAnsi="Times New Roman"/>
          <w:i w:val="false"/>
        </w:rPr>
      </w:pPr>
      <w:r>
        <w:rPr>
          <w:rFonts w:cs="Times New Roman" w:ascii="Times New Roman" w:hAnsi="Times New Roman"/>
          <w:i w:val="false"/>
        </w:rPr>
        <w:t xml:space="preserve"> </w:t>
      </w:r>
      <w:r>
        <w:rPr>
          <w:rFonts w:cs="Times New Roman" w:ascii="Times New Roman" w:hAnsi="Times New Roman"/>
          <w:i w:val="false"/>
        </w:rPr>
        <w:t xml:space="preserve">Vec:  Návrh na vydanie kolaudačného rozhodnutia, podľa </w:t>
      </w:r>
      <w:r>
        <w:rPr>
          <w:rFonts w:ascii="Times New Roman" w:hAnsi="Times New Roman"/>
          <w:i w:val="false"/>
        </w:rPr>
        <w:t>§</w:t>
      </w:r>
      <w:r>
        <w:rPr>
          <w:rFonts w:cs="Times New Roman" w:ascii="Times New Roman" w:hAnsi="Times New Roman"/>
          <w:i w:val="false"/>
        </w:rPr>
        <w:t xml:space="preserve"> 17 vyhlášky MŽP SR č. 453/2000                   Z.z. , ktorou sa vykonávajú niektoré ustanovenia stavebného zákona.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I. Meno, priezvisko (názov) stavebníka (ov) 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adresa (sídlo) stavebníka (ov) ............................................................................................................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navrhuje, aby bolo vydané kolaudačné rozhodnutie na stavbu (označenie stavby): 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na pozemku parc. č.................................... katastrálne územie 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II. Na stavbu bolo vydané stavebné povolenie (kým) 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pod č.j. ..........................................zo dňa 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III. Stavba bude dokončená do 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IV. Stavenisko bude úplne vypratané a úprava okolia stavby bude dokončená v termíne do: 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V. Stavba bude - nebude užívaná ako prevádzkáreň. Na komplexné vyskúšanie bude - nebude plynule nadväzovať skúšobná prevádzka, ktorá bude  trvať od ................................do ................................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>.....................................................................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 Podpis stavebníka (ov), u právnických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osôb pečiatka, meno, priezvisko, funkcia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          a podpis oprávnenej osoby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Prílohy 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1. Opis a odôvodnenie vykonaných odchýlok od územného rozhodnutia a  stavebného povolenia.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2. Prehľad predpísaných skúšok (napr. elektroinštalácie, plynoinštalácie, nezávadnosti komínov,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vodoinštalácie, kanalizácie a výťahov).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3. Pri stavbách, na ktorých geodetické činnosti zabezpečujú oprávnení geodeti a kartografi, doklad o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zabezpečení spracovania výsledného operátu merania a zobrazenia predmetov skutočného  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vyhotovenia stavby, pri podzemných sieťach technického vybavenia ešte pred zakrytím.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4. Geometrický plán podľa predpisov o katastri nehnuteľností; tento doklad sa nedoplní, ak   </w:t>
      </w:r>
    </w:p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nedošlo k zmene vonkajšieho pôdorysného ohraničenia stavby.</w:t>
      </w:r>
    </w:p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5. Ďalšie doklady, ak si ich stavebný úrad vyžiadal, napr. doklad o splnení základných požiadaviek na </w:t>
      </w:r>
    </w:p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stavby.</w:t>
      </w:r>
    </w:p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6. Rozhodnutia, stanoviská, vyjadrenia, súhlasy, posúdenia alebo iné opatrenia dotknutých orgánov </w:t>
      </w:r>
    </w:p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štátnej správy.</w:t>
      </w:r>
    </w:p>
    <w:p>
      <w:pPr>
        <w:pStyle w:val="Normal"/>
        <w:spacing w:lineRule="atLeast" w:line="240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134" w:right="90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Nadpis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b/>
      <w:sz w:val="24"/>
    </w:rPr>
  </w:style>
  <w:style w:type="paragraph" w:styleId="Nadpis2">
    <w:name w:val="Nadpis 2"/>
    <w:basedOn w:val="Normal"/>
    <w:next w:val="Normal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Arial" w:hAnsi="Arial" w:cs="Arial"/>
      <w:b/>
      <w:i/>
      <w:sz w:val="24"/>
    </w:rPr>
  </w:style>
  <w:style w:type="character" w:styleId="Standardnpsmoodstavce">
    <w:name w:val="Standardní písmo odstavc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2014-11-04T18:09:42Z</dcterms:created>
  <dc:language>sk-SK</dc:language>
  <cp:lastModifiedBy>pán Starosta</cp:lastModifiedBy>
  <cp:lastPrinted>2005-05-03T09:36:00Z</cp:lastPrinted>
  <dcterms:modified xsi:type="dcterms:W3CDTF">2008-01-24T13:54:00Z</dcterms:modified>
  <cp:revision>3</cp:revision>
  <dc:title> ............................................................................................................................................................</dc:title>
</cp:coreProperties>
</file>